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Муниципальное казенное образовательное учреждение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«Гильярская средняя общеобразовательная школа»</w:t>
            </w:r>
          </w:p>
        </w:tc>
      </w:tr>
    </w:tbl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ПРИКАЗ№ 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от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27.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02.2023г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УО № 36 от 03.02.2023 года «О проведенииВсероссийских проверочных работ» , в целях организации и проведения Всероссийских проверочных работ (далее – ВПР 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 учащимся 4-х, 5-х, 6-х, 7-х, 8-х классов.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Утвердить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 2023г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Назначить школьным координатором, ответственным за организацию и проведение ВПР в заместителя директора по УР Магамедову Ш.М.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Школьному координатору: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Организовать своевременное ознакомление лиц, принимающих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Получить доступ в личный кабинет федеральной информационной системы оценки качества образования (ФИС ОКО), внести информацию по 6–8-м классам и организовать получение и тиражирование материалов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 Организовать выполнение участниками работы.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организаторов в аудитории на период проведения ВПР (приложение 2).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Организаторам проведения в аудитории: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7.1. Перед проведением ВПР проверить готовность аудитории.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день проведения ВПР: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 Обеспечить порядок в кабинете во время проведения проверочной работы.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7.4. Заполнить бумажный протокол соответствия.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7.5. По окончании ВПР собрать работы участников и передать их школьному координатору.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Назначить  Пирмагамедову Д.А. и Янусова А.В.организаторами вне аудиторий в период проведения ВПР 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8.1. Организаторам вне аудиторий обеспечить соблюдение порядка всеми учащимися во время ВПР.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Организовать присутствие общественных наблюдателей в  аудиториях в день проведения ВПР на протяжении всего периода проведения проверочной работы.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Назначить техническим специалистом по сопровождению проведения ВПР заместителя директора по ИКТ Мирзебалаева А.И.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10.1. Оказывать профильную помощь школьному координатору во время организации и проведения ВПР.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получить архив с 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Назначить экспертов по проверке ВПР (приложение 4).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Контроль исполнения приказа  оставляю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                                    Пирмагамедова Д.И. </w:t>
      </w: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ru-RU"/>
        </w:rPr>
        <w:t>Приложение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№1</w:t>
      </w:r>
    </w:p>
    <w:p>
      <w:pPr>
        <w:ind w:firstLine="6660" w:firstLineChars="3700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к приказу №94 от 27.02.2023г.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График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ВПР по предметам, которые проводятся в штатном режиме  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в МКОУ «Гильярская СОШ» в 2023 году</w:t>
      </w:r>
    </w:p>
    <w:tbl>
      <w:tblPr>
        <w:tblStyle w:val="5"/>
        <w:tblW w:w="1084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5"/>
        <w:gridCol w:w="4111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(1-часть)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(2-часть)                      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17.03.2023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20.03.2023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24.04.по 27.04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2104.2023</w:t>
            </w:r>
          </w:p>
        </w:tc>
      </w:tr>
    </w:tbl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wordWrap w:val="0"/>
        <w:jc w:val="righ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/>
          <w:color w:val="000000"/>
          <w:sz w:val="24"/>
          <w:szCs w:val="24"/>
          <w:lang w:val="ru-RU"/>
        </w:rPr>
        <w:t xml:space="preserve"> </w:t>
      </w: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wordWrap w:val="0"/>
        <w:jc w:val="righ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94 от 27.02.2023г.</w:t>
      </w:r>
    </w:p>
    <w:p>
      <w:pPr>
        <w:jc w:val="righ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br w:type="textWrapping"/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Style w:val="4"/>
        <w:tblW w:w="922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5"/>
        <w:gridCol w:w="3014"/>
        <w:gridCol w:w="1264"/>
        <w:gridCol w:w="1699"/>
      </w:tblGrid>
      <w:tr>
        <w:trPr>
          <w:trHeight w:val="2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Кахирова Г.Р.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Кадимова В.А.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Э.Б.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Кахирова Г.Р.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Математика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Дустарханов А.И.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к приказу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94от 27.02.2023г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Эксперты по проверке ВПР</w:t>
      </w:r>
    </w:p>
    <w:tbl>
      <w:tblPr>
        <w:tblStyle w:val="4"/>
        <w:tblW w:w="902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315"/>
        <w:gridCol w:w="45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Айдунбегова Г.Я.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Айдунбегова Г.Я.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Качмазова З.Б.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Магамедова Ш.М.Абдурашидова Д.А.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Агабалиева Ч.Ш.Балабеков А.С.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 И.М.Кадимова В.А.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 Р.С.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Балабекова Х.Г., Абдурашидова Д.А.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Дустарханова М.А., Балабекова З.И.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Ибрагимов И.М.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Фезлиева Г.М.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Фезлиева Г.М.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Темирханова Ф.Н., Пирмагамедова Л.Р.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5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Балабекова Х.Г.,Абдурашидова Д.А.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Селимова З.А., Гаджикулиева З.С.</w:t>
            </w:r>
          </w:p>
        </w:tc>
      </w:tr>
      <w:tr>
        <w:trPr>
          <w:trHeight w:val="265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Ибрагимов И.М.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Фезлиева Г.М., Махмудова Р.С.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Фезлиева Г.М.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Алиев Ш.К., Исмиева С.В.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Омаров Ф.С.</w:t>
            </w:r>
          </w:p>
        </w:tc>
      </w:tr>
    </w:tbl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spacing w:before="0" w:after="0"/>
              <w:rPr>
                <w:lang w:val="ru-RU"/>
              </w:rPr>
            </w:pPr>
          </w:p>
          <w:p>
            <w:pPr>
              <w:spacing w:before="0" w:after="0"/>
              <w:rPr>
                <w:lang w:val="ru-RU"/>
              </w:rPr>
            </w:pPr>
          </w:p>
          <w:p>
            <w:pPr>
              <w:spacing w:before="0" w:after="0"/>
              <w:rPr>
                <w:lang w:val="ru-RU"/>
              </w:rPr>
            </w:pPr>
          </w:p>
          <w:p>
            <w:pPr>
              <w:spacing w:before="0" w:after="0"/>
              <w:rPr>
                <w:lang w:val="ru-RU"/>
              </w:rPr>
            </w:pPr>
          </w:p>
          <w:p>
            <w:pPr>
              <w:spacing w:before="0" w:after="0"/>
              <w:rPr>
                <w:lang w:val="ru-RU"/>
              </w:rPr>
            </w:pPr>
          </w:p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Балабекова Х.Г., Махмудова Ф.Э.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Балабеков А.С., Дустарханова М.А.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Ибрагимов И.М., Кадимова В.А.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Пирмагамедова Л.Р., Кадимова В.А.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Магамедова Р.Н.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Фезлиева Г.М.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Махмудов К.Д.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before="0" w:after="0"/>
              <w:rPr>
                <w:lang w:val="ru-RU"/>
              </w:rPr>
            </w:pPr>
          </w:p>
        </w:tc>
        <w:tc>
          <w:tcPr>
            <w:tcW w:w="3402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4740" w:type="dxa"/>
          </w:tcPr>
          <w:p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Махмудова Р.С.</w:t>
            </w:r>
          </w:p>
          <w:p>
            <w:pPr>
              <w:spacing w:before="0" w:after="0"/>
              <w:rPr>
                <w:lang w:val="ru-RU"/>
              </w:rPr>
            </w:pPr>
          </w:p>
        </w:tc>
      </w:tr>
    </w:tbl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741B7"/>
    <w:multiLevelType w:val="multilevel"/>
    <w:tmpl w:val="6F474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521"/>
    <w:rsid w:val="001757F1"/>
    <w:rsid w:val="001938DE"/>
    <w:rsid w:val="001F6E86"/>
    <w:rsid w:val="00200D62"/>
    <w:rsid w:val="002C49AE"/>
    <w:rsid w:val="002D33B1"/>
    <w:rsid w:val="002D3591"/>
    <w:rsid w:val="002D7387"/>
    <w:rsid w:val="00333170"/>
    <w:rsid w:val="003514A0"/>
    <w:rsid w:val="00391E74"/>
    <w:rsid w:val="004019A6"/>
    <w:rsid w:val="00416761"/>
    <w:rsid w:val="004E34FF"/>
    <w:rsid w:val="004F7E17"/>
    <w:rsid w:val="00506DC6"/>
    <w:rsid w:val="00592365"/>
    <w:rsid w:val="005A05CE"/>
    <w:rsid w:val="00653AF6"/>
    <w:rsid w:val="006C38A5"/>
    <w:rsid w:val="007679D2"/>
    <w:rsid w:val="007E478F"/>
    <w:rsid w:val="00832C4D"/>
    <w:rsid w:val="00A255EE"/>
    <w:rsid w:val="00A548F6"/>
    <w:rsid w:val="00AA34B9"/>
    <w:rsid w:val="00B148E0"/>
    <w:rsid w:val="00B73A5A"/>
    <w:rsid w:val="00BB1027"/>
    <w:rsid w:val="00DE7447"/>
    <w:rsid w:val="00E438A1"/>
    <w:rsid w:val="00E94450"/>
    <w:rsid w:val="00EA093E"/>
    <w:rsid w:val="00ED2B75"/>
    <w:rsid w:val="00F01E19"/>
    <w:rsid w:val="00F81D94"/>
    <w:rsid w:val="1287044B"/>
    <w:rsid w:val="52DA0021"/>
    <w:rsid w:val="662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F18A-5D60-47F0-A841-41308201E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794</Words>
  <Characters>4528</Characters>
  <Lines>37</Lines>
  <Paragraphs>10</Paragraphs>
  <TotalTime>2</TotalTime>
  <ScaleCrop>false</ScaleCrop>
  <LinksUpToDate>false</LinksUpToDate>
  <CharactersWithSpaces>5312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admin</dc:creator>
  <dc:description>Подготовлено экспертами Актион-МЦФЭР</dc:description>
  <cp:lastModifiedBy>admin</cp:lastModifiedBy>
  <cp:lastPrinted>2023-03-04T08:27:00Z</cp:lastPrinted>
  <dcterms:modified xsi:type="dcterms:W3CDTF">2023-03-04T08:37:16Z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7ED0C2ED41884569BD23A2DBA9B57D2F</vt:lpwstr>
  </property>
</Properties>
</file>